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876" w14:textId="17EBB4DA" w:rsidR="000E0954" w:rsidRDefault="00672BB7" w:rsidP="00672BB7">
      <w:pPr>
        <w:pStyle w:val="NoSpacing"/>
      </w:pPr>
      <w:r>
        <w:t>Town Board Monthly Meeting</w:t>
      </w:r>
    </w:p>
    <w:p w14:paraId="150695C8" w14:textId="23D20ABD" w:rsidR="00672BB7" w:rsidRDefault="00672BB7" w:rsidP="00672BB7">
      <w:pPr>
        <w:pStyle w:val="NoSpacing"/>
      </w:pPr>
      <w:r>
        <w:t>Catskill Town Hall</w:t>
      </w:r>
    </w:p>
    <w:p w14:paraId="02257986" w14:textId="77777777" w:rsidR="00672BB7" w:rsidRDefault="00672BB7" w:rsidP="00672BB7">
      <w:pPr>
        <w:pStyle w:val="NoSpacing"/>
      </w:pPr>
      <w:r>
        <w:t>January 3, 2023</w:t>
      </w:r>
      <w:r>
        <w:tab/>
      </w:r>
      <w:r>
        <w:tab/>
        <w:t>6:30 PM</w:t>
      </w:r>
    </w:p>
    <w:p w14:paraId="4BF2BEC4" w14:textId="72B3B9B5" w:rsidR="00672BB7" w:rsidRDefault="00672BB7" w:rsidP="00672BB7">
      <w:pPr>
        <w:pStyle w:val="NoSpacing"/>
      </w:pPr>
    </w:p>
    <w:p w14:paraId="332E1C4C" w14:textId="42D6271A" w:rsidR="00672BB7" w:rsidRDefault="00672BB7" w:rsidP="00672BB7">
      <w:pPr>
        <w:pStyle w:val="NoSpacing"/>
      </w:pPr>
      <w:r>
        <w:t>PRESENT:</w:t>
      </w:r>
      <w:r>
        <w:tab/>
        <w:t>Dale Finch,</w:t>
      </w:r>
      <w:r>
        <w:tab/>
      </w:r>
      <w:r>
        <w:tab/>
        <w:t>Supervisor</w:t>
      </w:r>
    </w:p>
    <w:p w14:paraId="2CA6E7F7" w14:textId="44E15E2B" w:rsidR="00672BB7" w:rsidRDefault="00672BB7" w:rsidP="00672BB7">
      <w:pPr>
        <w:pStyle w:val="NoSpacing"/>
      </w:pPr>
      <w:r>
        <w:tab/>
      </w:r>
      <w:r>
        <w:tab/>
        <w:t>Jared Giordiano,</w:t>
      </w:r>
      <w:r>
        <w:tab/>
        <w:t>Councilman</w:t>
      </w:r>
    </w:p>
    <w:p w14:paraId="14E6622D" w14:textId="3A98EA3D" w:rsidR="00672BB7" w:rsidRDefault="00672BB7" w:rsidP="00672BB7">
      <w:pPr>
        <w:pStyle w:val="NoSpacing"/>
      </w:pPr>
      <w:r>
        <w:tab/>
      </w:r>
      <w:r>
        <w:tab/>
        <w:t>Patrick McCulloch,</w:t>
      </w:r>
      <w:r>
        <w:tab/>
        <w:t>Councilman</w:t>
      </w:r>
    </w:p>
    <w:p w14:paraId="175EFAFB" w14:textId="506AF411" w:rsidR="00672BB7" w:rsidRDefault="00672BB7" w:rsidP="00672BB7">
      <w:pPr>
        <w:pStyle w:val="NoSpacing"/>
      </w:pPr>
      <w:r>
        <w:tab/>
      </w:r>
      <w:r>
        <w:tab/>
        <w:t>Dawn Scannapieco,</w:t>
      </w:r>
      <w:r>
        <w:tab/>
        <w:t>Councilwoman</w:t>
      </w:r>
    </w:p>
    <w:p w14:paraId="322219AD" w14:textId="3E8B76A7" w:rsidR="00672BB7" w:rsidRDefault="00672BB7" w:rsidP="00672BB7">
      <w:pPr>
        <w:pStyle w:val="NoSpacing"/>
      </w:pPr>
      <w:r>
        <w:tab/>
      </w:r>
      <w:r>
        <w:tab/>
        <w:t>Paul Vosburgh,</w:t>
      </w:r>
      <w:r>
        <w:tab/>
      </w:r>
      <w:r>
        <w:tab/>
        <w:t>Councilman</w:t>
      </w:r>
    </w:p>
    <w:p w14:paraId="0753A735" w14:textId="2F425B1F" w:rsidR="00672BB7" w:rsidRDefault="00672BB7" w:rsidP="00672BB7">
      <w:pPr>
        <w:pStyle w:val="NoSpacing"/>
      </w:pPr>
    </w:p>
    <w:p w14:paraId="1FAE76F3" w14:textId="57917A31" w:rsidR="00672BB7" w:rsidRDefault="00672BB7" w:rsidP="00672BB7">
      <w:pPr>
        <w:pStyle w:val="NoSpacing"/>
      </w:pPr>
      <w:r>
        <w:t xml:space="preserve">Supervisor Finch opened the meeting with the Pledge of Allegiance and stated this is the first meeting of 2023.  </w:t>
      </w:r>
    </w:p>
    <w:p w14:paraId="03097DF3" w14:textId="1E318615" w:rsidR="00672BB7" w:rsidRDefault="00672BB7" w:rsidP="00672BB7">
      <w:pPr>
        <w:pStyle w:val="NoSpacing"/>
      </w:pPr>
    </w:p>
    <w:p w14:paraId="6CF18CF3" w14:textId="34F2B667" w:rsidR="00672BB7" w:rsidRDefault="00672BB7" w:rsidP="00672BB7">
      <w:pPr>
        <w:pStyle w:val="NoSpacing"/>
      </w:pPr>
      <w:r>
        <w:t>MINUTES:</w:t>
      </w:r>
    </w:p>
    <w:p w14:paraId="5E4C4EE7" w14:textId="307BEAAE" w:rsidR="00672BB7" w:rsidRDefault="00672BB7" w:rsidP="00672BB7">
      <w:pPr>
        <w:pStyle w:val="NoSpacing"/>
      </w:pPr>
    </w:p>
    <w:p w14:paraId="320B5606" w14:textId="77777777" w:rsidR="00672BB7" w:rsidRDefault="00672BB7" w:rsidP="00672B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December 6, 2022</w:t>
      </w:r>
      <w:r>
        <w:rPr>
          <w:rFonts w:ascii="Calibri" w:hAnsi="Calibri" w:cs="Calibri"/>
          <w:kern w:val="28"/>
          <w:sz w:val="22"/>
          <w:szCs w:val="22"/>
        </w:rPr>
        <w:tab/>
        <w:t>Town Board Monthly Meeting</w:t>
      </w:r>
    </w:p>
    <w:p w14:paraId="77EFEB95" w14:textId="77777777" w:rsidR="00672BB7" w:rsidRPr="00D2535D" w:rsidRDefault="00672BB7" w:rsidP="00672BB7">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December 20, 2022</w:t>
      </w:r>
      <w:r>
        <w:rPr>
          <w:rFonts w:ascii="Calibri" w:hAnsi="Calibri" w:cs="Calibri"/>
          <w:kern w:val="28"/>
          <w:sz w:val="22"/>
          <w:szCs w:val="22"/>
        </w:rPr>
        <w:tab/>
        <w:t>Town Board Committee Meeting</w:t>
      </w:r>
    </w:p>
    <w:p w14:paraId="1CE6EB3B" w14:textId="70618CBE" w:rsidR="00672BB7" w:rsidRDefault="00672BB7" w:rsidP="00672BB7">
      <w:pPr>
        <w:pStyle w:val="NoSpacing"/>
      </w:pPr>
      <w:r>
        <w:t>Motion by Councilman McCulloch second by Councilman Giordiano to accept; carried.</w:t>
      </w:r>
    </w:p>
    <w:p w14:paraId="69615466" w14:textId="55EFC52A" w:rsidR="00672BB7" w:rsidRDefault="00672BB7" w:rsidP="00672BB7">
      <w:pPr>
        <w:pStyle w:val="NoSpacing"/>
      </w:pPr>
    </w:p>
    <w:p w14:paraId="6A6BBC9D" w14:textId="1F6B081B" w:rsidR="00672BB7" w:rsidRDefault="00672BB7" w:rsidP="00672BB7">
      <w:pPr>
        <w:pStyle w:val="NoSpacing"/>
      </w:pPr>
      <w:r>
        <w:t>CORRESPONDENCE:</w:t>
      </w:r>
    </w:p>
    <w:p w14:paraId="6822AC14" w14:textId="153064EB" w:rsidR="00672BB7" w:rsidRDefault="00672BB7" w:rsidP="00672BB7">
      <w:pPr>
        <w:pStyle w:val="NoSpacing"/>
      </w:pPr>
    </w:p>
    <w:p w14:paraId="6A97E2E8" w14:textId="386EC436" w:rsidR="00672BB7" w:rsidRPr="00672BB7" w:rsidRDefault="00672BB7" w:rsidP="00672BB7">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Greene County Resolutions: 444-22 Chargeback Election Related Services/Materials (Catskill’s share $32,837.29); 445-22 Authorizing Delinquent Water, Sewer, Sidewalk Charges added to Assessment Roll (Catskill $123,494); 448-22 Authorizing Levy of Omitted Taxes; 449-22 Town Levies; 450-22 Authorizing </w:t>
      </w:r>
      <w:proofErr w:type="spellStart"/>
      <w:r>
        <w:rPr>
          <w:rFonts w:ascii="Calibri" w:hAnsi="Calibri" w:cs="Calibri"/>
          <w:bCs/>
          <w:kern w:val="28"/>
          <w:sz w:val="22"/>
          <w:szCs w:val="22"/>
        </w:rPr>
        <w:t>Relevy</w:t>
      </w:r>
      <w:proofErr w:type="spellEnd"/>
      <w:r>
        <w:rPr>
          <w:rFonts w:ascii="Calibri" w:hAnsi="Calibri" w:cs="Calibri"/>
          <w:bCs/>
          <w:kern w:val="28"/>
          <w:sz w:val="22"/>
          <w:szCs w:val="22"/>
        </w:rPr>
        <w:t xml:space="preserve"> Unpaid School Taxes 2022; 412-22 Authorizing Chairman of GC Legislature enter a PILOT with ELP Catskill Solar LLC.  </w:t>
      </w:r>
      <w:r>
        <w:rPr>
          <w:rFonts w:ascii="Calibri" w:hAnsi="Calibri" w:cs="Calibri"/>
          <w:bCs/>
          <w:i/>
          <w:iCs/>
          <w:kern w:val="28"/>
          <w:sz w:val="22"/>
          <w:szCs w:val="22"/>
        </w:rPr>
        <w:t xml:space="preserve">Supervisor Finch stated the Town </w:t>
      </w:r>
      <w:r w:rsidR="00E76E2D">
        <w:rPr>
          <w:rFonts w:ascii="Calibri" w:hAnsi="Calibri" w:cs="Calibri"/>
          <w:bCs/>
          <w:i/>
          <w:iCs/>
          <w:kern w:val="28"/>
          <w:sz w:val="22"/>
          <w:szCs w:val="22"/>
        </w:rPr>
        <w:t>entered</w:t>
      </w:r>
      <w:r>
        <w:rPr>
          <w:rFonts w:ascii="Calibri" w:hAnsi="Calibri" w:cs="Calibri"/>
          <w:bCs/>
          <w:i/>
          <w:iCs/>
          <w:kern w:val="28"/>
          <w:sz w:val="22"/>
          <w:szCs w:val="22"/>
        </w:rPr>
        <w:t xml:space="preserve"> a PILOT with ELP Catskill Solar LLC also.</w:t>
      </w:r>
    </w:p>
    <w:p w14:paraId="5FE8D364"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p>
    <w:p w14:paraId="02029FDD"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Central Hudson regarding routine line clearance program.  </w:t>
      </w:r>
    </w:p>
    <w:p w14:paraId="39BB906A"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p>
    <w:p w14:paraId="6BA01603"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Email from Ryan Staake regarding formation of a Conservation Advisory Council in the Town.</w:t>
      </w:r>
    </w:p>
    <w:p w14:paraId="77796A52"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p>
    <w:p w14:paraId="07F0C819"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Email from Elliott Matos regarding passage of a town resolution for the Clean Slate campaign which is a non-partisan campaign that would automatically seal the conviction record of a New York resident; sealing misdemeanors 3 years after sentencing and 7 years after felony conviction to relieve civil barriers to employment, housing etc.</w:t>
      </w:r>
    </w:p>
    <w:p w14:paraId="3B3927BF"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p>
    <w:p w14:paraId="1AB69ADD"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HOCA Music in the Park donation request; $2,500.  </w:t>
      </w:r>
    </w:p>
    <w:p w14:paraId="6A5FC6E8"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p>
    <w:p w14:paraId="775E9C14" w14:textId="100A02BB" w:rsidR="00672BB7" w:rsidRPr="00672BB7" w:rsidRDefault="00672BB7" w:rsidP="00672BB7">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 xml:space="preserve">Request for a waiver to a 30 day hold for a liquor license application from Barnwood Restaurant.  </w:t>
      </w:r>
      <w:r>
        <w:rPr>
          <w:rFonts w:ascii="Calibri" w:hAnsi="Calibri" w:cs="Calibri"/>
          <w:bCs/>
          <w:i/>
          <w:iCs/>
          <w:kern w:val="28"/>
          <w:sz w:val="22"/>
          <w:szCs w:val="22"/>
        </w:rPr>
        <w:t xml:space="preserve">Resolution # 1-2023 on motion of Councilwoman Scannapieco second by Councilman Giordiano waiving the town’s 30 day hold </w:t>
      </w:r>
      <w:r w:rsidR="005D405C">
        <w:rPr>
          <w:rFonts w:ascii="Calibri" w:hAnsi="Calibri" w:cs="Calibri"/>
          <w:bCs/>
          <w:i/>
          <w:iCs/>
          <w:kern w:val="28"/>
          <w:sz w:val="22"/>
          <w:szCs w:val="22"/>
        </w:rPr>
        <w:t>for the liquor license application from Barnwood Restaurant.  Adopted Vote: 5 Yes</w:t>
      </w:r>
    </w:p>
    <w:p w14:paraId="03969764"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p>
    <w:p w14:paraId="433A8F00" w14:textId="77777777" w:rsidR="00672BB7" w:rsidRDefault="00672BB7" w:rsidP="00672BB7">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 from Judges’ Jacobs and Paolino inspection of court records and dockets as required by Section 209-h of the Uniform Justice Court Act.</w:t>
      </w:r>
    </w:p>
    <w:p w14:paraId="388CCB44" w14:textId="77777777" w:rsidR="00672BB7" w:rsidRDefault="00672BB7" w:rsidP="00672BB7">
      <w:pPr>
        <w:widowControl w:val="0"/>
        <w:overflowPunct w:val="0"/>
        <w:autoSpaceDE w:val="0"/>
        <w:autoSpaceDN w:val="0"/>
        <w:adjustRightInd w:val="0"/>
        <w:rPr>
          <w:rFonts w:ascii="Calibri" w:hAnsi="Calibri" w:cs="Calibri"/>
          <w:b/>
          <w:kern w:val="28"/>
          <w:sz w:val="22"/>
          <w:szCs w:val="22"/>
          <w:u w:val="single"/>
        </w:rPr>
      </w:pPr>
    </w:p>
    <w:p w14:paraId="71324BE8" w14:textId="77777777" w:rsidR="00E76E2D" w:rsidRDefault="00E76E2D" w:rsidP="00672BB7">
      <w:pPr>
        <w:widowControl w:val="0"/>
        <w:overflowPunct w:val="0"/>
        <w:autoSpaceDE w:val="0"/>
        <w:autoSpaceDN w:val="0"/>
        <w:adjustRightInd w:val="0"/>
        <w:rPr>
          <w:rFonts w:ascii="Calibri" w:hAnsi="Calibri" w:cs="Calibri"/>
          <w:bCs/>
          <w:kern w:val="28"/>
          <w:sz w:val="22"/>
          <w:szCs w:val="22"/>
        </w:rPr>
      </w:pPr>
    </w:p>
    <w:p w14:paraId="074E3651" w14:textId="77777777" w:rsidR="00E76E2D" w:rsidRDefault="00E76E2D" w:rsidP="00672BB7">
      <w:pPr>
        <w:widowControl w:val="0"/>
        <w:overflowPunct w:val="0"/>
        <w:autoSpaceDE w:val="0"/>
        <w:autoSpaceDN w:val="0"/>
        <w:adjustRightInd w:val="0"/>
        <w:rPr>
          <w:rFonts w:ascii="Calibri" w:hAnsi="Calibri" w:cs="Calibri"/>
          <w:bCs/>
          <w:kern w:val="28"/>
          <w:sz w:val="22"/>
          <w:szCs w:val="22"/>
        </w:rPr>
      </w:pPr>
    </w:p>
    <w:p w14:paraId="2B3E6CFB" w14:textId="1B96BB18" w:rsidR="00672BB7" w:rsidRDefault="00672BB7" w:rsidP="00672BB7">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lastRenderedPageBreak/>
        <w:t>Letter from AOT regarding the 2023 Annual Business Meeting and Training School February 19-22 in NYC.</w:t>
      </w:r>
      <w:r w:rsidR="00E76E2D">
        <w:rPr>
          <w:rFonts w:ascii="Calibri" w:hAnsi="Calibri" w:cs="Calibri"/>
          <w:bCs/>
          <w:kern w:val="28"/>
          <w:sz w:val="22"/>
          <w:szCs w:val="22"/>
        </w:rPr>
        <w:t xml:space="preserve">  </w:t>
      </w:r>
    </w:p>
    <w:p w14:paraId="00943548" w14:textId="77777777" w:rsidR="00546030" w:rsidRPr="00BD4E5E" w:rsidRDefault="00546030" w:rsidP="00672BB7">
      <w:pPr>
        <w:widowControl w:val="0"/>
        <w:overflowPunct w:val="0"/>
        <w:autoSpaceDE w:val="0"/>
        <w:autoSpaceDN w:val="0"/>
        <w:adjustRightInd w:val="0"/>
        <w:rPr>
          <w:rFonts w:ascii="Calibri" w:hAnsi="Calibri" w:cs="Calibri"/>
          <w:bCs/>
          <w:kern w:val="28"/>
          <w:sz w:val="22"/>
          <w:szCs w:val="22"/>
        </w:rPr>
      </w:pPr>
    </w:p>
    <w:p w14:paraId="7C9C4330" w14:textId="5F1E193C" w:rsidR="00672BB7" w:rsidRDefault="00672BB7" w:rsidP="00672BB7">
      <w:pPr>
        <w:pStyle w:val="NoSpacing"/>
        <w:rPr>
          <w:i/>
          <w:iCs/>
        </w:rPr>
      </w:pPr>
      <w:r>
        <w:rPr>
          <w:i/>
          <w:iCs/>
        </w:rPr>
        <w:t>Supervisor Finch added to correspondence a letter received from Dan McCarthy of Palenville who had placed a 911 call for a medical emergency and the first responders arrived within minutes.  He thanked EMS for their response.</w:t>
      </w:r>
    </w:p>
    <w:p w14:paraId="20BAFF5F" w14:textId="40E39A8E" w:rsidR="00672BB7" w:rsidRDefault="00672BB7" w:rsidP="00672BB7">
      <w:pPr>
        <w:pStyle w:val="NoSpacing"/>
        <w:rPr>
          <w:i/>
          <w:iCs/>
        </w:rPr>
      </w:pPr>
    </w:p>
    <w:p w14:paraId="76AD1884" w14:textId="21056BE7" w:rsidR="00672BB7" w:rsidRDefault="005D405C" w:rsidP="00672BB7">
      <w:pPr>
        <w:pStyle w:val="NoSpacing"/>
      </w:pPr>
      <w:r>
        <w:t>PUBLIC COMMENT:</w:t>
      </w:r>
    </w:p>
    <w:p w14:paraId="68094A77" w14:textId="477AB75C" w:rsidR="005D405C" w:rsidRDefault="005D405C" w:rsidP="00672BB7">
      <w:pPr>
        <w:pStyle w:val="NoSpacing"/>
      </w:pPr>
    </w:p>
    <w:p w14:paraId="6E21A505" w14:textId="6804E886" w:rsidR="00CE4173" w:rsidRDefault="005D405C" w:rsidP="00672BB7">
      <w:pPr>
        <w:pStyle w:val="NoSpacing"/>
      </w:pPr>
      <w:r>
        <w:t>Elliott Matos distributed a handout by the Clean Slate Committee and he and Lu</w:t>
      </w:r>
      <w:r w:rsidR="00CE4173">
        <w:t>kee</w:t>
      </w:r>
      <w:r>
        <w:t xml:space="preserve"> Forbes discussed the Clean Slate Campaign</w:t>
      </w:r>
      <w:r w:rsidR="00CE4173">
        <w:t xml:space="preserve">’s mission and asked the board for their support by way of resolution.  </w:t>
      </w:r>
    </w:p>
    <w:p w14:paraId="636622F5" w14:textId="77777777" w:rsidR="00CE4173" w:rsidRDefault="00CE4173" w:rsidP="00672BB7">
      <w:pPr>
        <w:pStyle w:val="NoSpacing"/>
      </w:pPr>
    </w:p>
    <w:p w14:paraId="49D90F20" w14:textId="212EB41D" w:rsidR="005D405C" w:rsidRDefault="00CE4173" w:rsidP="00672BB7">
      <w:pPr>
        <w:pStyle w:val="NoSpacing"/>
      </w:pPr>
      <w:r>
        <w:t>The campaign is to automatically seal the conviction record of a New Yorker once eligible</w:t>
      </w:r>
      <w:r w:rsidR="00B50FE7">
        <w:t>; 3 years after sentencing of a misdemeanor and 7 years after felony sentences and does not go into effect until after post release.  Sex offenses are not eligible for sealing.</w:t>
      </w:r>
      <w:r>
        <w:t xml:space="preserve">  </w:t>
      </w:r>
      <w:r w:rsidR="00B50FE7">
        <w:t xml:space="preserve">Sealing the record would </w:t>
      </w:r>
      <w:r>
        <w:t>enable them to apply for housing, employment, education</w:t>
      </w:r>
      <w:r w:rsidR="00B50FE7">
        <w:t xml:space="preserve">.  It is to break the cycle of poverty and </w:t>
      </w:r>
      <w:r w:rsidR="00E01A02">
        <w:t>allow</w:t>
      </w:r>
      <w:r w:rsidR="00B50FE7">
        <w:t xml:space="preserve"> true integration as citizens by giving a parolee a second chance.  The records are still visible by courts </w:t>
      </w:r>
      <w:r w:rsidR="005F6331">
        <w:t>as</w:t>
      </w:r>
      <w:r w:rsidR="00B50FE7">
        <w:t xml:space="preserve"> they are only expunged.  </w:t>
      </w:r>
    </w:p>
    <w:p w14:paraId="02FDFA9A" w14:textId="6483A81B" w:rsidR="00B50FE7" w:rsidRDefault="00B50FE7" w:rsidP="00672BB7">
      <w:pPr>
        <w:pStyle w:val="NoSpacing"/>
      </w:pPr>
    </w:p>
    <w:p w14:paraId="29D4FC90" w14:textId="45388389" w:rsidR="00B50FE7" w:rsidRDefault="00B50FE7" w:rsidP="00672BB7">
      <w:pPr>
        <w:pStyle w:val="NoSpacing"/>
      </w:pPr>
      <w:r>
        <w:t xml:space="preserve">Supervisor Finch asked about endorsements from parole agencies.  Mr. Forbes stated it has been mentioned by Ulster and Columbia County Sheriffs.  </w:t>
      </w:r>
      <w:r w:rsidR="005F6331">
        <w:t xml:space="preserve">It </w:t>
      </w:r>
      <w:r w:rsidR="00E76E2D">
        <w:t>passed</w:t>
      </w:r>
      <w:r w:rsidR="005F6331">
        <w:t xml:space="preserve"> the Assembly last year and there have been 7 to 8 resolutions passed in counties for support.  He would like more municipalities to be on board and feels it is a moral obligation for the betterment of society overall.  </w:t>
      </w:r>
    </w:p>
    <w:p w14:paraId="330A73E8" w14:textId="330D4F8B" w:rsidR="005F6331" w:rsidRDefault="005F6331" w:rsidP="00672BB7">
      <w:pPr>
        <w:pStyle w:val="NoSpacing"/>
      </w:pPr>
    </w:p>
    <w:p w14:paraId="50D51F41" w14:textId="136AB09C" w:rsidR="005F6331" w:rsidRDefault="005F6331" w:rsidP="00672BB7">
      <w:pPr>
        <w:pStyle w:val="NoSpacing"/>
      </w:pPr>
      <w:r>
        <w:t xml:space="preserve">Councilwoman Scannapieco stated it is interesting and educational.  Councilman Giordiano was glad to see sex offenders not eligible but had issue with murderers.  Supervisor Finch stated it is a broad brush with different levels of crimes and needs more thought and research.  Incarceration is punitive and this would allow a better chance of employment.  Victims of crimes also serve lifelong sentences.  He asked the success rate of people on parole.  Mr. Matos stated within 5 years a crime is committed again  because the person could not get a job or housing.  Mr. Forbes reiterated as a </w:t>
      </w:r>
      <w:proofErr w:type="gramStart"/>
      <w:r>
        <w:t>community</w:t>
      </w:r>
      <w:r w:rsidR="00E01A02">
        <w:t>,</w:t>
      </w:r>
      <w:proofErr w:type="gramEnd"/>
      <w:r w:rsidR="00E01A02">
        <w:t xml:space="preserve"> this would be to</w:t>
      </w:r>
      <w:r>
        <w:t xml:space="preserve"> offer a second chance for these individuals.  We are fighting for perpetual punishment to end. </w:t>
      </w:r>
      <w:r w:rsidR="00E01A02">
        <w:t xml:space="preserve"> </w:t>
      </w:r>
      <w:r>
        <w:t xml:space="preserve">Mr. Matos finished by stating they are asking the board to pass a resolution, joining other municipalities who have done so, in support of this campaign.  Mr. Matos stated people are calling it a </w:t>
      </w:r>
      <w:r w:rsidR="00E76E2D">
        <w:t>commonsense</w:t>
      </w:r>
      <w:r>
        <w:t xml:space="preserve"> bill.  </w:t>
      </w:r>
    </w:p>
    <w:p w14:paraId="31A2AA60" w14:textId="486EE670" w:rsidR="00E76E2D" w:rsidRDefault="00E76E2D" w:rsidP="00672BB7">
      <w:pPr>
        <w:pStyle w:val="NoSpacing"/>
      </w:pPr>
    </w:p>
    <w:p w14:paraId="618B2E0D" w14:textId="345B9BF5" w:rsidR="00E76E2D" w:rsidRDefault="00E76E2D" w:rsidP="00672BB7">
      <w:pPr>
        <w:pStyle w:val="NoSpacing"/>
      </w:pPr>
      <w:r>
        <w:t xml:space="preserve">Supervisor Finch thanked Mr. Matos and Mr. Forbes for their presentation.  He pulled the board.  Councilman Giordiano would like time to read and discuss at the next meeting.  Supervisor Finch also would like time to review.  Mr. Matos stated if anyone has any questions please reach out.  </w:t>
      </w:r>
    </w:p>
    <w:p w14:paraId="609DFECF" w14:textId="28452ACF" w:rsidR="00E76E2D" w:rsidRDefault="00E76E2D" w:rsidP="00672BB7">
      <w:pPr>
        <w:pStyle w:val="NoSpacing"/>
      </w:pPr>
    </w:p>
    <w:p w14:paraId="0088185A" w14:textId="27FBF365" w:rsidR="00E76E2D" w:rsidRDefault="00E76E2D" w:rsidP="00672BB7">
      <w:pPr>
        <w:pStyle w:val="NoSpacing"/>
      </w:pPr>
      <w:r>
        <w:t>With no further business a motion to adjourn the meeting was made by Councilman Vosburgh second</w:t>
      </w:r>
      <w:r w:rsidR="00E01A02">
        <w:t>ed</w:t>
      </w:r>
      <w:r>
        <w:t xml:space="preserve"> by Councilman McCulloch.  Meeting ended 7:12 pm.</w:t>
      </w:r>
    </w:p>
    <w:p w14:paraId="654920E9" w14:textId="418071D2" w:rsidR="00E76E2D" w:rsidRDefault="00E76E2D" w:rsidP="00672BB7">
      <w:pPr>
        <w:pStyle w:val="NoSpacing"/>
      </w:pPr>
    </w:p>
    <w:p w14:paraId="779B63B2" w14:textId="651B2D08" w:rsidR="00E76E2D" w:rsidRDefault="00E76E2D" w:rsidP="00672BB7">
      <w:pPr>
        <w:pStyle w:val="NoSpacing"/>
      </w:pPr>
      <w:r>
        <w:t>Respectfully submitted,</w:t>
      </w:r>
    </w:p>
    <w:p w14:paraId="5E9B82E4" w14:textId="0EF94FC1" w:rsidR="00E76E2D" w:rsidRDefault="00E76E2D" w:rsidP="00672BB7">
      <w:pPr>
        <w:pStyle w:val="NoSpacing"/>
      </w:pPr>
    </w:p>
    <w:p w14:paraId="0D755A4F" w14:textId="6A164F34" w:rsidR="00E76E2D" w:rsidRDefault="00E76E2D" w:rsidP="00672BB7">
      <w:pPr>
        <w:pStyle w:val="NoSpacing"/>
      </w:pPr>
    </w:p>
    <w:p w14:paraId="74E97B2B" w14:textId="1D7D0917" w:rsidR="00E76E2D" w:rsidRDefault="00E76E2D" w:rsidP="00672BB7">
      <w:pPr>
        <w:pStyle w:val="NoSpacing"/>
      </w:pPr>
      <w:r>
        <w:t>Elizabeth Izzo</w:t>
      </w:r>
    </w:p>
    <w:p w14:paraId="60D2855B" w14:textId="34D25F60" w:rsidR="00E76E2D" w:rsidRPr="00672BB7" w:rsidRDefault="00E76E2D" w:rsidP="00672BB7">
      <w:pPr>
        <w:pStyle w:val="NoSpacing"/>
      </w:pPr>
      <w:r>
        <w:t>Town Clerk</w:t>
      </w:r>
    </w:p>
    <w:sectPr w:rsidR="00E76E2D" w:rsidRPr="0067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B7"/>
    <w:rsid w:val="000E0954"/>
    <w:rsid w:val="00546030"/>
    <w:rsid w:val="005D405C"/>
    <w:rsid w:val="005F6331"/>
    <w:rsid w:val="00672BB7"/>
    <w:rsid w:val="00B50FE7"/>
    <w:rsid w:val="00CE4173"/>
    <w:rsid w:val="00E01A02"/>
    <w:rsid w:val="00E7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496C"/>
  <w15:chartTrackingRefBased/>
  <w15:docId w15:val="{DECDAD33-0F6B-4B90-AA2D-3487F165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B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2023-01-12T18:44:00Z</dcterms:created>
  <dcterms:modified xsi:type="dcterms:W3CDTF">2023-01-13T16:16:00Z</dcterms:modified>
</cp:coreProperties>
</file>