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4DC2" w14:textId="31D88F85" w:rsidR="000E0954" w:rsidRDefault="00EA3042" w:rsidP="00EA3042">
      <w:pPr>
        <w:pStyle w:val="NoSpacing"/>
      </w:pPr>
      <w:r>
        <w:t>Catskill Town Board Committee Meeting</w:t>
      </w:r>
    </w:p>
    <w:p w14:paraId="06B19CF4" w14:textId="1C77F86A" w:rsidR="00EA3042" w:rsidRDefault="00EA3042" w:rsidP="00EA3042">
      <w:pPr>
        <w:pStyle w:val="NoSpacing"/>
      </w:pPr>
      <w:r>
        <w:t>Catskill Town Hall</w:t>
      </w:r>
    </w:p>
    <w:p w14:paraId="26613534" w14:textId="1F704404" w:rsidR="00EA3042" w:rsidRDefault="00EA3042" w:rsidP="00EA3042">
      <w:pPr>
        <w:pStyle w:val="NoSpacing"/>
      </w:pPr>
      <w:r>
        <w:t>March 20, 2024</w:t>
      </w:r>
      <w:r>
        <w:tab/>
        <w:t>6:30 PM</w:t>
      </w:r>
    </w:p>
    <w:p w14:paraId="39D0EC27" w14:textId="77777777" w:rsidR="00EA3042" w:rsidRDefault="00EA3042" w:rsidP="00EA3042">
      <w:pPr>
        <w:pStyle w:val="NoSpacing"/>
      </w:pPr>
    </w:p>
    <w:p w14:paraId="6F4F6B79" w14:textId="4F2BAF92" w:rsidR="00EA3042" w:rsidRDefault="00EA3042" w:rsidP="00EA3042">
      <w:pPr>
        <w:pStyle w:val="NoSpacing"/>
      </w:pPr>
      <w:r>
        <w:t>PRESENT:</w:t>
      </w:r>
      <w:r>
        <w:tab/>
        <w:t>Patrick McCulloch,</w:t>
      </w:r>
      <w:r>
        <w:tab/>
      </w:r>
      <w:r>
        <w:tab/>
        <w:t>Supervisor</w:t>
      </w:r>
    </w:p>
    <w:p w14:paraId="49435133" w14:textId="25F42325" w:rsidR="00EA3042" w:rsidRDefault="00EA3042" w:rsidP="00EA3042">
      <w:pPr>
        <w:pStyle w:val="NoSpacing"/>
      </w:pPr>
      <w:r>
        <w:tab/>
      </w:r>
      <w:r>
        <w:tab/>
        <w:t>Steven Espel,</w:t>
      </w:r>
      <w:r>
        <w:tab/>
      </w:r>
      <w:r>
        <w:tab/>
      </w:r>
      <w:r>
        <w:tab/>
        <w:t>Councilman</w:t>
      </w:r>
    </w:p>
    <w:p w14:paraId="4EBE9C34" w14:textId="0099F977" w:rsidR="00EA3042" w:rsidRDefault="00EA3042" w:rsidP="00EA3042">
      <w:pPr>
        <w:pStyle w:val="NoSpacing"/>
      </w:pPr>
      <w:r>
        <w:tab/>
      </w:r>
      <w:r>
        <w:tab/>
        <w:t>Jared Giordiano,</w:t>
      </w:r>
      <w:r>
        <w:tab/>
      </w:r>
      <w:r>
        <w:tab/>
        <w:t>Councilman</w:t>
      </w:r>
    </w:p>
    <w:p w14:paraId="66E4600F" w14:textId="49E2EA5F" w:rsidR="00EA3042" w:rsidRDefault="00EA3042" w:rsidP="00EA3042">
      <w:pPr>
        <w:pStyle w:val="NoSpacing"/>
      </w:pPr>
      <w:r>
        <w:tab/>
      </w:r>
      <w:r>
        <w:tab/>
        <w:t>Brian Kozloski,</w:t>
      </w:r>
      <w:r>
        <w:tab/>
      </w:r>
      <w:r>
        <w:tab/>
      </w:r>
      <w:r>
        <w:tab/>
        <w:t>Councilman</w:t>
      </w:r>
    </w:p>
    <w:p w14:paraId="7A891DDF" w14:textId="25E8F889" w:rsidR="00EA3042" w:rsidRDefault="00EA3042" w:rsidP="00EA3042">
      <w:pPr>
        <w:pStyle w:val="NoSpacing"/>
      </w:pPr>
      <w:r>
        <w:tab/>
      </w:r>
      <w:r>
        <w:tab/>
        <w:t>Dawn Scannapieco,</w:t>
      </w:r>
      <w:r>
        <w:tab/>
      </w:r>
      <w:r>
        <w:tab/>
        <w:t>Councilwoman</w:t>
      </w:r>
    </w:p>
    <w:p w14:paraId="73ADBF3D" w14:textId="1D24C010" w:rsidR="00EA3042" w:rsidRDefault="00EA3042" w:rsidP="00EA3042">
      <w:pPr>
        <w:pStyle w:val="NoSpacing"/>
      </w:pPr>
      <w:r>
        <w:tab/>
      </w:r>
      <w:r>
        <w:tab/>
        <w:t>Ted Hilscher,</w:t>
      </w:r>
      <w:r>
        <w:tab/>
      </w:r>
      <w:r>
        <w:tab/>
      </w:r>
      <w:r>
        <w:tab/>
        <w:t>Town Attorney</w:t>
      </w:r>
    </w:p>
    <w:p w14:paraId="643D0426" w14:textId="77777777" w:rsidR="00EA3042" w:rsidRDefault="00EA3042" w:rsidP="00EA3042">
      <w:pPr>
        <w:pStyle w:val="NoSpacing"/>
      </w:pPr>
    </w:p>
    <w:p w14:paraId="6F31D9A9" w14:textId="73200C05" w:rsidR="00EA3042" w:rsidRDefault="00EA3042" w:rsidP="00EA3042">
      <w:pPr>
        <w:pStyle w:val="NoSpacing"/>
      </w:pPr>
      <w:r>
        <w:t>Supervisor McCulloch opened the meeting with the Pledge of Allegiance and welcomed all in attendance.</w:t>
      </w:r>
    </w:p>
    <w:p w14:paraId="32FB4662" w14:textId="77777777" w:rsidR="00EA3042" w:rsidRDefault="00EA3042" w:rsidP="00EA3042">
      <w:pPr>
        <w:pStyle w:val="NoSpacing"/>
      </w:pPr>
    </w:p>
    <w:p w14:paraId="4D1F0AB9" w14:textId="7BA8E669" w:rsidR="00EA3042" w:rsidRDefault="00EA3042" w:rsidP="00EA3042">
      <w:pPr>
        <w:pStyle w:val="NoSpacing"/>
      </w:pPr>
      <w:r>
        <w:t>RESOLUTIONS:</w:t>
      </w:r>
    </w:p>
    <w:p w14:paraId="1930E8DC" w14:textId="77777777" w:rsidR="00EA3042" w:rsidRDefault="00EA3042" w:rsidP="00EA3042">
      <w:pPr>
        <w:pStyle w:val="NoSpacing"/>
      </w:pPr>
    </w:p>
    <w:p w14:paraId="40FF10F9" w14:textId="1398F87C" w:rsidR="00EA3042" w:rsidRDefault="00EA3042" w:rsidP="00EA3042">
      <w:pPr>
        <w:pStyle w:val="NoSpacing"/>
      </w:pPr>
      <w:r>
        <w:t>Resolution #2</w:t>
      </w:r>
      <w:r w:rsidR="0025495A">
        <w:t>7</w:t>
      </w:r>
      <w:r>
        <w:t>-2024 on motion of Councilman Giordiano, second Councilwoman Scannapieco declaring Dell PowerEdge T630, Dell Optiplex 3040 (2), 3020, and 9020 as surplus property as they no longer support new software and are out of warranty. Adopted Vote: 5 Yes</w:t>
      </w:r>
    </w:p>
    <w:p w14:paraId="23036353" w14:textId="77777777" w:rsidR="00EA3042" w:rsidRDefault="00EA3042" w:rsidP="00EA3042">
      <w:pPr>
        <w:pStyle w:val="NoSpacing"/>
      </w:pPr>
    </w:p>
    <w:p w14:paraId="0BAB07F8" w14:textId="7879F725" w:rsidR="00EA3042" w:rsidRDefault="00EA3042" w:rsidP="00EA3042">
      <w:pPr>
        <w:pStyle w:val="NoSpacing"/>
      </w:pPr>
      <w:r>
        <w:t>Resolution # 2</w:t>
      </w:r>
      <w:r w:rsidR="0025495A">
        <w:t>8</w:t>
      </w:r>
      <w:r>
        <w:t>-2024 on motion of Councilman Kozloski, second Councilman Giordiano accepting the 284 Agreement – Expenditure of Highway Monies from Highway Superintendent Shawn Beers. Adopted Vote: 5 Yes</w:t>
      </w:r>
    </w:p>
    <w:p w14:paraId="0B5717E2" w14:textId="77777777" w:rsidR="00EA3042" w:rsidRDefault="00EA3042" w:rsidP="00EA3042">
      <w:pPr>
        <w:pStyle w:val="NoSpacing"/>
      </w:pPr>
    </w:p>
    <w:p w14:paraId="3FBF0925" w14:textId="1C60082D" w:rsidR="00EA3042" w:rsidRDefault="00EA3042" w:rsidP="00EA3042">
      <w:pPr>
        <w:pStyle w:val="NoSpacing"/>
      </w:pPr>
      <w:r>
        <w:t>Resolution # 2</w:t>
      </w:r>
      <w:r w:rsidR="0025495A">
        <w:t>9</w:t>
      </w:r>
      <w:r>
        <w:t>-2024 on motion of Councilman Espel, second Councilman Giordiano awarding the bid for pest control for the wastewater treatment pump stations/generators to Patterson Pest Control. Adopted Vote: 5 Yes</w:t>
      </w:r>
    </w:p>
    <w:p w14:paraId="1DE2CEFA" w14:textId="77777777" w:rsidR="00EA3042" w:rsidRDefault="00EA3042" w:rsidP="00EA3042">
      <w:pPr>
        <w:pStyle w:val="NoSpacing"/>
      </w:pPr>
    </w:p>
    <w:p w14:paraId="0C40D80F" w14:textId="7A7BB7DF" w:rsidR="00EA3042" w:rsidRDefault="00EA3042" w:rsidP="00EA3042">
      <w:pPr>
        <w:pStyle w:val="NoSpacing"/>
      </w:pPr>
      <w:r>
        <w:t>Resolution # 3</w:t>
      </w:r>
      <w:r w:rsidR="0025495A">
        <w:t>0</w:t>
      </w:r>
      <w:r>
        <w:t>-2024 on motion of Councilwoman Scannapieco, second Councilman Espel granting permission to Run Wild , Inc. to conduct the Manitou’s Revenge Ultramarathon within the geographical jurisdictional limits of the Town of Catskill June 22-23, 2024. Adopted Vote: 5 Yes</w:t>
      </w:r>
    </w:p>
    <w:p w14:paraId="283B0199" w14:textId="77777777" w:rsidR="00EA3042" w:rsidRDefault="00EA3042" w:rsidP="00EA3042">
      <w:pPr>
        <w:pStyle w:val="NoSpacing"/>
      </w:pPr>
    </w:p>
    <w:p w14:paraId="280B1F33" w14:textId="36DEB99C" w:rsidR="00EA3042" w:rsidRDefault="00EA3042" w:rsidP="00EA3042">
      <w:pPr>
        <w:pStyle w:val="NoSpacing"/>
      </w:pPr>
      <w:r>
        <w:t>SUPERVISOR COMMENTS:</w:t>
      </w:r>
    </w:p>
    <w:p w14:paraId="63C3F5F7" w14:textId="77777777" w:rsidR="00EA3042" w:rsidRDefault="00EA3042" w:rsidP="00EA3042">
      <w:pPr>
        <w:pStyle w:val="NoSpacing"/>
      </w:pPr>
    </w:p>
    <w:p w14:paraId="31653AB5" w14:textId="5738C17D" w:rsidR="00EA3042" w:rsidRDefault="00EA3042" w:rsidP="00EA3042">
      <w:pPr>
        <w:pStyle w:val="NoSpacing"/>
      </w:pPr>
      <w:r>
        <w:t xml:space="preserve">Supervisor McCulloch stated we received the DOH permit for the Summer Recreation program. </w:t>
      </w:r>
    </w:p>
    <w:p w14:paraId="07AE67EF" w14:textId="77777777" w:rsidR="00EA3042" w:rsidRDefault="00EA3042" w:rsidP="00EA3042">
      <w:pPr>
        <w:pStyle w:val="NoSpacing"/>
      </w:pPr>
    </w:p>
    <w:p w14:paraId="51785816" w14:textId="7527D6AD" w:rsidR="00EA3042" w:rsidRDefault="00EA3042" w:rsidP="00EA3042">
      <w:pPr>
        <w:pStyle w:val="NoSpacing"/>
      </w:pPr>
      <w:r>
        <w:t xml:space="preserve">Cleaning at the Senior Center will be completed this weekend. </w:t>
      </w:r>
    </w:p>
    <w:p w14:paraId="1E362F5B" w14:textId="77777777" w:rsidR="00680A9B" w:rsidRDefault="00680A9B" w:rsidP="00EA3042">
      <w:pPr>
        <w:pStyle w:val="NoSpacing"/>
      </w:pPr>
    </w:p>
    <w:p w14:paraId="26FF3B15" w14:textId="27E59C75" w:rsidR="00680A9B" w:rsidRDefault="00680A9B" w:rsidP="00EA3042">
      <w:pPr>
        <w:pStyle w:val="NoSpacing"/>
      </w:pPr>
      <w:r>
        <w:t xml:space="preserve">Highway Superintendent Beers signed a general land use agreement with Bette and Cring, LLC for a staging area on Cauterskill Rd. for equipment etc. when construction begins on the thruway bridge. </w:t>
      </w:r>
    </w:p>
    <w:p w14:paraId="4EB722B1" w14:textId="77777777" w:rsidR="00EA3042" w:rsidRDefault="00EA3042" w:rsidP="00EA3042">
      <w:pPr>
        <w:pStyle w:val="NoSpacing"/>
      </w:pPr>
    </w:p>
    <w:p w14:paraId="338905F6" w14:textId="081C8E76" w:rsidR="00EA3042" w:rsidRDefault="00EA3042" w:rsidP="00EA3042">
      <w:pPr>
        <w:pStyle w:val="NoSpacing"/>
      </w:pPr>
      <w:r>
        <w:t>COUNCIL COMMENTS:</w:t>
      </w:r>
    </w:p>
    <w:p w14:paraId="60079613" w14:textId="77777777" w:rsidR="00EA3042" w:rsidRDefault="00EA3042" w:rsidP="00EA3042">
      <w:pPr>
        <w:pStyle w:val="NoSpacing"/>
      </w:pPr>
    </w:p>
    <w:p w14:paraId="308DFD15" w14:textId="2B7889B6" w:rsidR="00EA3042" w:rsidRDefault="00EA3042" w:rsidP="00EA3042">
      <w:pPr>
        <w:pStyle w:val="NoSpacing"/>
      </w:pPr>
      <w:r>
        <w:t xml:space="preserve">Councilman Giordiano stated George June will send quarterly reports. There will be a meeting with him to discuss building improvements. </w:t>
      </w:r>
    </w:p>
    <w:p w14:paraId="41ABEDBF" w14:textId="77777777" w:rsidR="00EA3042" w:rsidRDefault="00EA3042" w:rsidP="00EA3042">
      <w:pPr>
        <w:pStyle w:val="NoSpacing"/>
      </w:pPr>
    </w:p>
    <w:p w14:paraId="7309C19E" w14:textId="28B8FAE2" w:rsidR="00EA3042" w:rsidRDefault="00EA3042" w:rsidP="00EA3042">
      <w:pPr>
        <w:pStyle w:val="NoSpacing"/>
      </w:pPr>
      <w:r>
        <w:t xml:space="preserve">The CEO overtime is exempt in our handbook and he suggested flex time. The board </w:t>
      </w:r>
      <w:r w:rsidR="001F3D5F">
        <w:t xml:space="preserve">is </w:t>
      </w:r>
      <w:r>
        <w:t xml:space="preserve">against </w:t>
      </w:r>
      <w:r w:rsidR="001F3D5F">
        <w:t>flex time and overtime will be paid.</w:t>
      </w:r>
    </w:p>
    <w:p w14:paraId="42F10AE0" w14:textId="77777777" w:rsidR="000722F4" w:rsidRDefault="000722F4" w:rsidP="00EA3042">
      <w:pPr>
        <w:pStyle w:val="NoSpacing"/>
      </w:pPr>
    </w:p>
    <w:p w14:paraId="2ABC497A" w14:textId="77777777" w:rsidR="000722F4" w:rsidRDefault="000722F4" w:rsidP="00EA3042">
      <w:pPr>
        <w:pStyle w:val="NoSpacing"/>
      </w:pPr>
    </w:p>
    <w:p w14:paraId="190F19C1" w14:textId="77777777" w:rsidR="000722F4" w:rsidRDefault="000722F4" w:rsidP="00EA3042">
      <w:pPr>
        <w:pStyle w:val="NoSpacing"/>
      </w:pPr>
    </w:p>
    <w:p w14:paraId="5731F744" w14:textId="145B9927" w:rsidR="000722F4" w:rsidRDefault="000722F4" w:rsidP="00EA3042">
      <w:pPr>
        <w:pStyle w:val="NoSpacing"/>
      </w:pPr>
      <w:r>
        <w:t>PUBLIC HEARING – Local Law 1 of 2024 Amending the Code of the Town of Catskill.</w:t>
      </w:r>
    </w:p>
    <w:p w14:paraId="209BF17C" w14:textId="77777777" w:rsidR="000722F4" w:rsidRDefault="000722F4" w:rsidP="00EA3042">
      <w:pPr>
        <w:pStyle w:val="NoSpacing"/>
      </w:pPr>
    </w:p>
    <w:p w14:paraId="7C392A0B" w14:textId="567A9D9C" w:rsidR="000722F4" w:rsidRDefault="000722F4" w:rsidP="00EA3042">
      <w:pPr>
        <w:pStyle w:val="NoSpacing"/>
      </w:pPr>
      <w:r>
        <w:t xml:space="preserve">Supervisor McCulloch opened the public hearing at 6:41 </w:t>
      </w:r>
      <w:r w:rsidR="0025495A">
        <w:t>pm and</w:t>
      </w:r>
      <w:r>
        <w:t xml:space="preserve"> asked the clerk to read the notice.</w:t>
      </w:r>
    </w:p>
    <w:p w14:paraId="4247D234" w14:textId="77777777" w:rsidR="000722F4" w:rsidRDefault="000722F4" w:rsidP="00EA3042">
      <w:pPr>
        <w:pStyle w:val="NoSpacing"/>
      </w:pPr>
    </w:p>
    <w:p w14:paraId="3D607C3F" w14:textId="4E750DFF" w:rsidR="000722F4" w:rsidRDefault="000722F4" w:rsidP="00EA3042">
      <w:pPr>
        <w:pStyle w:val="NoSpacing"/>
      </w:pPr>
      <w:r>
        <w:t>Please take notice, the Catskill Town Board will hold a public hearing for Local Law 1 of 2024 Amending the Code of the Town of Catskill on Wednesday, March 20, 2024 at 6:30 pm at Catskill Town Hall, 439 Main St., Catskill, NY. Proposed changes to the Town Code include changes to Chapter 115 Junk, Chapter 138 Streets and Sidewalks, Chapter 140 Subdivision of Land, and Chapter 160 Zoning. Proposed amendments to the code are townwide and apply in all zones. The board will welcome public comment at that time and in writing. The proposed code amendments are available for review on the town website and at the Town Clerk’s Office, 439 Main St., Catskill, NY. By Order of the Catskill Town Board, Elizabeth Izzo, Town Clerk</w:t>
      </w:r>
    </w:p>
    <w:p w14:paraId="0B0FC219" w14:textId="77777777" w:rsidR="000722F4" w:rsidRDefault="000722F4" w:rsidP="00EA3042">
      <w:pPr>
        <w:pStyle w:val="NoSpacing"/>
      </w:pPr>
    </w:p>
    <w:p w14:paraId="721F4A6B" w14:textId="3DC09289" w:rsidR="000722F4" w:rsidRDefault="000722F4" w:rsidP="00EA3042">
      <w:pPr>
        <w:pStyle w:val="NoSpacing"/>
      </w:pPr>
      <w:r>
        <w:t>Mr. Hilscher reviewed the proposed changes</w:t>
      </w:r>
      <w:r w:rsidR="00680A9B">
        <w:t xml:space="preserve"> and asked if the board had any questions. Supervisor McCulloch stated he and Councilman Giordiano would like to amend chapter 140-16 lot improvements and will send for review. He would like to keep the public hearing open. </w:t>
      </w:r>
      <w:r w:rsidR="0025495A">
        <w:t>The public hearing adjourned 6:53 pm. The regular meeting reconvened.</w:t>
      </w:r>
    </w:p>
    <w:p w14:paraId="7D399B38" w14:textId="77777777" w:rsidR="00680A9B" w:rsidRDefault="00680A9B" w:rsidP="00EA3042">
      <w:pPr>
        <w:pStyle w:val="NoSpacing"/>
      </w:pPr>
    </w:p>
    <w:p w14:paraId="1E012CAE" w14:textId="5961BD77" w:rsidR="00680A9B" w:rsidRDefault="00680A9B" w:rsidP="00EA3042">
      <w:pPr>
        <w:pStyle w:val="NoSpacing"/>
      </w:pPr>
      <w:r>
        <w:t>PUBLIC COMMENT:</w:t>
      </w:r>
    </w:p>
    <w:p w14:paraId="5C951AC9" w14:textId="77777777" w:rsidR="00680A9B" w:rsidRDefault="00680A9B" w:rsidP="00EA3042">
      <w:pPr>
        <w:pStyle w:val="NoSpacing"/>
      </w:pPr>
    </w:p>
    <w:p w14:paraId="0A807630" w14:textId="7DABB5A1" w:rsidR="00680A9B" w:rsidRDefault="00680A9B" w:rsidP="00EA3042">
      <w:pPr>
        <w:pStyle w:val="NoSpacing"/>
      </w:pPr>
      <w:r>
        <w:t xml:space="preserve">David Vipler approached the board for an update to the water line for Brooks Ln. Supervisor McCulloch stated it is difficult to get a grant for existing water lines. Mr. Vipler’s concern is if this is ad infinitum, his project will expire and would like an open timeline. Mr. Hilscher will speak to the Planning Board about a continued extension of his application and will be in touch with Mr. Vipler. </w:t>
      </w:r>
    </w:p>
    <w:p w14:paraId="740A40AA" w14:textId="77777777" w:rsidR="00680A9B" w:rsidRDefault="00680A9B" w:rsidP="00EA3042">
      <w:pPr>
        <w:pStyle w:val="NoSpacing"/>
      </w:pPr>
    </w:p>
    <w:p w14:paraId="1B14C80D" w14:textId="11775B29" w:rsidR="00680A9B" w:rsidRDefault="00680A9B" w:rsidP="00EA3042">
      <w:pPr>
        <w:pStyle w:val="NoSpacing"/>
      </w:pPr>
      <w:r>
        <w:t>MEMORIAL DAY PARADE:</w:t>
      </w:r>
    </w:p>
    <w:p w14:paraId="77B51000" w14:textId="77777777" w:rsidR="00680A9B" w:rsidRDefault="00680A9B" w:rsidP="00EA3042">
      <w:pPr>
        <w:pStyle w:val="NoSpacing"/>
      </w:pPr>
    </w:p>
    <w:p w14:paraId="731B36D9" w14:textId="7212895F" w:rsidR="00680A9B" w:rsidRDefault="00680A9B" w:rsidP="00EA3042">
      <w:pPr>
        <w:pStyle w:val="NoSpacing"/>
        <w:rPr>
          <w:i/>
          <w:iCs/>
        </w:rPr>
      </w:pPr>
      <w:r>
        <w:t xml:space="preserve">Supervisor McCulloch stated the Patriotic Committee has secured a band for after the parade. The amount agreed up on is $595.00. </w:t>
      </w:r>
      <w:r>
        <w:rPr>
          <w:i/>
          <w:iCs/>
        </w:rPr>
        <w:t xml:space="preserve">Resolution # </w:t>
      </w:r>
      <w:r w:rsidR="0025495A">
        <w:rPr>
          <w:i/>
          <w:iCs/>
        </w:rPr>
        <w:t>31</w:t>
      </w:r>
      <w:r>
        <w:rPr>
          <w:i/>
          <w:iCs/>
        </w:rPr>
        <w:t>-2024 on motion of Councilman Espel, second Councilwoman Scannapieco authoring the expense of $595.00 to Ralph Barger &amp; Peaceful Country as entertainment after the Memorial Day Parade. Adopted Vote: 5 Yes</w:t>
      </w:r>
    </w:p>
    <w:p w14:paraId="16699A01" w14:textId="77777777" w:rsidR="00680A9B" w:rsidRDefault="00680A9B" w:rsidP="00EA3042">
      <w:pPr>
        <w:pStyle w:val="NoSpacing"/>
        <w:rPr>
          <w:i/>
          <w:iCs/>
        </w:rPr>
      </w:pPr>
    </w:p>
    <w:p w14:paraId="4CB54842" w14:textId="010CC38B" w:rsidR="00680A9B" w:rsidRDefault="00203B12" w:rsidP="00EA3042">
      <w:pPr>
        <w:pStyle w:val="NoSpacing"/>
      </w:pPr>
      <w:r>
        <w:t xml:space="preserve">REVALUATION: </w:t>
      </w:r>
    </w:p>
    <w:p w14:paraId="2DB0D942" w14:textId="77777777" w:rsidR="00203B12" w:rsidRDefault="00203B12" w:rsidP="00EA3042">
      <w:pPr>
        <w:pStyle w:val="NoSpacing"/>
      </w:pPr>
    </w:p>
    <w:p w14:paraId="292A71FF" w14:textId="53D76B18" w:rsidR="00203B12" w:rsidRDefault="00203B12" w:rsidP="00EA3042">
      <w:pPr>
        <w:pStyle w:val="NoSpacing"/>
      </w:pPr>
      <w:r>
        <w:t xml:space="preserve">Supervisor McCulloch asked if all had a chance to speak to Audre and he understands the board’s concerns. Councilwoman Scannapieco does not feel it is </w:t>
      </w:r>
      <w:r w:rsidR="0025495A">
        <w:t>a suitable time</w:t>
      </w:r>
      <w:r>
        <w:t xml:space="preserve"> and to wait to see how the market settles and how the economy will be. Councilman Espel wishes to use the ARPA monies for the purchase of an ambulance and for infrastructure and to then use the money in the budget for those items, for the revaluation </w:t>
      </w:r>
      <w:r w:rsidR="0025495A">
        <w:t>later</w:t>
      </w:r>
      <w:r>
        <w:t xml:space="preserve">. Councilman Giordiano stated the board has been kicking this down the road for the last twenty years. Councilwoman Scannapieco stated if your assessment goes up, your taxes go up. Councilman Giordiano stated assessed value has nothing to do with taxes, as the board increases taxes by the adoption of the budget. </w:t>
      </w:r>
    </w:p>
    <w:p w14:paraId="3C538F99" w14:textId="77777777" w:rsidR="00203B12" w:rsidRDefault="00203B12" w:rsidP="00EA3042">
      <w:pPr>
        <w:pStyle w:val="NoSpacing"/>
      </w:pPr>
    </w:p>
    <w:p w14:paraId="072AA385" w14:textId="3250EAF4" w:rsidR="00203B12" w:rsidRDefault="00203B12" w:rsidP="00EA3042">
      <w:pPr>
        <w:pStyle w:val="NoSpacing"/>
        <w:rPr>
          <w:i/>
          <w:iCs/>
        </w:rPr>
      </w:pPr>
      <w:r>
        <w:t xml:space="preserve">Supervisor McCulloch stated the town does need to have a revaluation but the board needs to decide the time to have it done. We lost the chance for an aerial survey this year. We will need to do </w:t>
      </w:r>
      <w:r>
        <w:lastRenderedPageBreak/>
        <w:t xml:space="preserve">a lot of public </w:t>
      </w:r>
      <w:r w:rsidR="0025495A">
        <w:t>outreaches</w:t>
      </w:r>
      <w:r>
        <w:t xml:space="preserve"> and we should have a subject matter expert to do informational meetings. After further discussion, the board decided to advertise for an RFP for revaluation. </w:t>
      </w:r>
      <w:r>
        <w:rPr>
          <w:i/>
          <w:iCs/>
        </w:rPr>
        <w:t xml:space="preserve">Resolution # </w:t>
      </w:r>
      <w:r w:rsidR="0025495A">
        <w:rPr>
          <w:i/>
          <w:iCs/>
        </w:rPr>
        <w:t>32</w:t>
      </w:r>
      <w:r>
        <w:rPr>
          <w:i/>
          <w:iCs/>
        </w:rPr>
        <w:t xml:space="preserve">-2024 on motion of Councilman Giordiano, second Councilwoman Scannapieco to advertise </w:t>
      </w:r>
      <w:r w:rsidR="003C34A0">
        <w:rPr>
          <w:i/>
          <w:iCs/>
        </w:rPr>
        <w:t>request for proposals for revaluation. Adopted Vote: 5 Yes</w:t>
      </w:r>
    </w:p>
    <w:p w14:paraId="40DBAA37" w14:textId="77777777" w:rsidR="003C34A0" w:rsidRDefault="003C34A0" w:rsidP="00EA3042">
      <w:pPr>
        <w:pStyle w:val="NoSpacing"/>
        <w:rPr>
          <w:i/>
          <w:iCs/>
        </w:rPr>
      </w:pPr>
    </w:p>
    <w:p w14:paraId="7FA4FCB4" w14:textId="225069CC" w:rsidR="003C34A0" w:rsidRDefault="003C34A0" w:rsidP="00EA3042">
      <w:pPr>
        <w:pStyle w:val="NoSpacing"/>
      </w:pPr>
      <w:r>
        <w:t>PUBLIC COMMENT</w:t>
      </w:r>
      <w:r w:rsidR="00CF591D">
        <w:t>:</w:t>
      </w:r>
    </w:p>
    <w:p w14:paraId="53A3F365" w14:textId="77777777" w:rsidR="003C34A0" w:rsidRDefault="003C34A0" w:rsidP="00EA3042">
      <w:pPr>
        <w:pStyle w:val="NoSpacing"/>
      </w:pPr>
    </w:p>
    <w:p w14:paraId="1FA380C5" w14:textId="3F0C4E3B" w:rsidR="003C34A0" w:rsidRDefault="003C34A0" w:rsidP="00EA3042">
      <w:pPr>
        <w:pStyle w:val="NoSpacing"/>
      </w:pPr>
      <w:r>
        <w:t xml:space="preserve">Gary Harvey, as ZBA Chair, asked the board where we are with hiring a new clerk for PB and ZB. Supervisor McCulloch stated we are canvassing individuals on the civil service list. He then asked if there was any further discussion about a pickleball court. Supervisor McCulloch stated the town applied for a grant for the Ricky Cramer Field and that is part of the grant. </w:t>
      </w:r>
    </w:p>
    <w:p w14:paraId="6F619DEC" w14:textId="77777777" w:rsidR="003C34A0" w:rsidRDefault="003C34A0" w:rsidP="00EA3042">
      <w:pPr>
        <w:pStyle w:val="NoSpacing"/>
      </w:pPr>
    </w:p>
    <w:p w14:paraId="4FA547CD" w14:textId="4C35DD7B" w:rsidR="003C34A0" w:rsidRDefault="003C34A0" w:rsidP="00EA3042">
      <w:pPr>
        <w:pStyle w:val="NoSpacing"/>
      </w:pPr>
      <w:r>
        <w:t xml:space="preserve">With no further business, Supervisor McCulloch stated the board will enter executive session to discuss pending litigation and invite the Town Attorney. The executive session </w:t>
      </w:r>
      <w:r w:rsidR="0025495A">
        <w:t>began at</w:t>
      </w:r>
      <w:r>
        <w:t xml:space="preserve"> 7:24 pm.</w:t>
      </w:r>
    </w:p>
    <w:p w14:paraId="6BAB7783" w14:textId="77777777" w:rsidR="003C34A0" w:rsidRDefault="003C34A0" w:rsidP="00EA3042">
      <w:pPr>
        <w:pStyle w:val="NoSpacing"/>
      </w:pPr>
    </w:p>
    <w:p w14:paraId="367E540B" w14:textId="4CBEB701" w:rsidR="003C34A0" w:rsidRDefault="003C34A0" w:rsidP="00EA3042">
      <w:pPr>
        <w:pStyle w:val="NoSpacing"/>
      </w:pPr>
      <w:r>
        <w:t>At 7:49 pm, the board ended executive session and continued the meeting. The following resolutions were adopted:</w:t>
      </w:r>
    </w:p>
    <w:p w14:paraId="41C0BF66" w14:textId="77777777" w:rsidR="00EB3DC4" w:rsidRDefault="00EB3DC4" w:rsidP="00EA3042">
      <w:pPr>
        <w:pStyle w:val="NoSpacing"/>
      </w:pPr>
    </w:p>
    <w:p w14:paraId="0E5104F0" w14:textId="36668EDD" w:rsidR="00EB3DC4" w:rsidRDefault="00EB3DC4" w:rsidP="00EA3042">
      <w:pPr>
        <w:pStyle w:val="NoSpacing"/>
        <w:rPr>
          <w:i/>
          <w:iCs/>
        </w:rPr>
      </w:pPr>
      <w:r>
        <w:rPr>
          <w:i/>
          <w:iCs/>
        </w:rPr>
        <w:t>Resolution # 3</w:t>
      </w:r>
      <w:r w:rsidR="0025495A">
        <w:rPr>
          <w:i/>
          <w:iCs/>
        </w:rPr>
        <w:t>3</w:t>
      </w:r>
      <w:r>
        <w:rPr>
          <w:i/>
          <w:iCs/>
        </w:rPr>
        <w:t>-2024 on motion of Councilman Giordiano second by Councilman Kozloski rescinding Resolution # 25-2024. Adopted Vote: 5 Yes</w:t>
      </w:r>
    </w:p>
    <w:p w14:paraId="0BC4CCAA" w14:textId="77777777" w:rsidR="00EB3DC4" w:rsidRDefault="00EB3DC4" w:rsidP="00EA3042">
      <w:pPr>
        <w:pStyle w:val="NoSpacing"/>
        <w:rPr>
          <w:i/>
          <w:iCs/>
        </w:rPr>
      </w:pPr>
    </w:p>
    <w:p w14:paraId="5F8E6B49" w14:textId="2DB0CAA2" w:rsidR="00EB3DC4" w:rsidRDefault="00EB3DC4" w:rsidP="00EA3042">
      <w:pPr>
        <w:pStyle w:val="NoSpacing"/>
        <w:rPr>
          <w:i/>
          <w:iCs/>
        </w:rPr>
      </w:pPr>
      <w:r>
        <w:rPr>
          <w:i/>
          <w:iCs/>
        </w:rPr>
        <w:t>Resolution # 3</w:t>
      </w:r>
      <w:r w:rsidR="0025495A">
        <w:rPr>
          <w:i/>
          <w:iCs/>
        </w:rPr>
        <w:t>4</w:t>
      </w:r>
      <w:r>
        <w:rPr>
          <w:i/>
          <w:iCs/>
        </w:rPr>
        <w:t>-2024 on motion of Councilwoman Scannapieco, second Councilman Espel to accept the stipulation of conditional discontinuance in Town of Catskill v NY-32 Realty Group Inc. and 4880 Route Group Inc. and if payment is not made by April 15, 2024, this resolution is nullified. Adopted Vote: 5 Yes</w:t>
      </w:r>
    </w:p>
    <w:p w14:paraId="45C7F30C" w14:textId="77777777" w:rsidR="00EB3DC4" w:rsidRDefault="00EB3DC4" w:rsidP="00EA3042">
      <w:pPr>
        <w:pStyle w:val="NoSpacing"/>
        <w:rPr>
          <w:i/>
          <w:iCs/>
        </w:rPr>
      </w:pPr>
    </w:p>
    <w:p w14:paraId="52E53E63" w14:textId="32536947" w:rsidR="00EB3DC4" w:rsidRDefault="00EB3DC4" w:rsidP="00EA3042">
      <w:pPr>
        <w:pStyle w:val="NoSpacing"/>
      </w:pPr>
      <w:r>
        <w:t xml:space="preserve">With no further business, a motion to adjourn the meeting was made by Councilman Giordiano, second Councilwoman Scannapieco. The meeting </w:t>
      </w:r>
      <w:r w:rsidR="0025495A">
        <w:t>ended at</w:t>
      </w:r>
      <w:r>
        <w:t xml:space="preserve"> 7:50 pm.</w:t>
      </w:r>
    </w:p>
    <w:p w14:paraId="3E789B30" w14:textId="77777777" w:rsidR="00EB3DC4" w:rsidRDefault="00EB3DC4" w:rsidP="00EA3042">
      <w:pPr>
        <w:pStyle w:val="NoSpacing"/>
      </w:pPr>
    </w:p>
    <w:p w14:paraId="266D0F9D" w14:textId="08150077" w:rsidR="00EB3DC4" w:rsidRDefault="00EB3DC4" w:rsidP="00EA3042">
      <w:pPr>
        <w:pStyle w:val="NoSpacing"/>
      </w:pPr>
      <w:r>
        <w:t>Respectfully submitted,</w:t>
      </w:r>
    </w:p>
    <w:p w14:paraId="56540047" w14:textId="77777777" w:rsidR="00EB3DC4" w:rsidRDefault="00EB3DC4" w:rsidP="00EA3042">
      <w:pPr>
        <w:pStyle w:val="NoSpacing"/>
      </w:pPr>
    </w:p>
    <w:p w14:paraId="3F1AB464" w14:textId="0E81F057" w:rsidR="00EB3DC4" w:rsidRDefault="00EB3DC4" w:rsidP="00EA3042">
      <w:pPr>
        <w:pStyle w:val="NoSpacing"/>
      </w:pPr>
      <w:r>
        <w:t>Elizabeth Izzo</w:t>
      </w:r>
    </w:p>
    <w:p w14:paraId="27134739" w14:textId="7CB99D19" w:rsidR="00EB3DC4" w:rsidRPr="00EB3DC4" w:rsidRDefault="00EB3DC4" w:rsidP="00EA3042">
      <w:pPr>
        <w:pStyle w:val="NoSpacing"/>
      </w:pPr>
      <w:r>
        <w:t>Town Clerk</w:t>
      </w:r>
    </w:p>
    <w:p w14:paraId="771EAF1C" w14:textId="77777777" w:rsidR="003C34A0" w:rsidRDefault="003C34A0" w:rsidP="00EA3042">
      <w:pPr>
        <w:pStyle w:val="NoSpacing"/>
      </w:pPr>
    </w:p>
    <w:p w14:paraId="395C304D" w14:textId="77777777" w:rsidR="003C34A0" w:rsidRPr="003C34A0" w:rsidRDefault="003C34A0" w:rsidP="00EA3042">
      <w:pPr>
        <w:pStyle w:val="NoSpacing"/>
      </w:pPr>
    </w:p>
    <w:p w14:paraId="44A5D2E3" w14:textId="77777777" w:rsidR="000722F4" w:rsidRDefault="000722F4" w:rsidP="00EA3042">
      <w:pPr>
        <w:pStyle w:val="NoSpacing"/>
      </w:pPr>
    </w:p>
    <w:p w14:paraId="716E7D13" w14:textId="77777777" w:rsidR="000722F4" w:rsidRDefault="000722F4" w:rsidP="00EA3042">
      <w:pPr>
        <w:pStyle w:val="NoSpacing"/>
      </w:pPr>
    </w:p>
    <w:p w14:paraId="0CD96029" w14:textId="712AF3B0" w:rsidR="00EA3042" w:rsidRDefault="00EA3042" w:rsidP="00EA3042">
      <w:pPr>
        <w:pStyle w:val="NoSpacing"/>
      </w:pPr>
      <w:r>
        <w:tab/>
      </w:r>
      <w:r>
        <w:tab/>
      </w:r>
    </w:p>
    <w:sectPr w:rsidR="00EA3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2"/>
    <w:rsid w:val="000722F4"/>
    <w:rsid w:val="000E0954"/>
    <w:rsid w:val="001F3D5F"/>
    <w:rsid w:val="00203B12"/>
    <w:rsid w:val="00221463"/>
    <w:rsid w:val="0025495A"/>
    <w:rsid w:val="003C34A0"/>
    <w:rsid w:val="00680A9B"/>
    <w:rsid w:val="007F3F7B"/>
    <w:rsid w:val="00CF591D"/>
    <w:rsid w:val="00EA3042"/>
    <w:rsid w:val="00EB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C89A"/>
  <w15:chartTrackingRefBased/>
  <w15:docId w15:val="{27404750-5A0F-42B1-9C12-9E795B3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0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30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30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30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30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30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30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30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30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0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30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30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30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30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30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30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30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3042"/>
    <w:rPr>
      <w:rFonts w:eastAsiaTheme="majorEastAsia" w:cstheme="majorBidi"/>
      <w:color w:val="272727" w:themeColor="text1" w:themeTint="D8"/>
    </w:rPr>
  </w:style>
  <w:style w:type="paragraph" w:styleId="Title">
    <w:name w:val="Title"/>
    <w:basedOn w:val="Normal"/>
    <w:next w:val="Normal"/>
    <w:link w:val="TitleChar"/>
    <w:uiPriority w:val="10"/>
    <w:qFormat/>
    <w:rsid w:val="00EA30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0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30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30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3042"/>
    <w:pPr>
      <w:spacing w:before="160"/>
      <w:jc w:val="center"/>
    </w:pPr>
    <w:rPr>
      <w:i/>
      <w:iCs/>
      <w:color w:val="404040" w:themeColor="text1" w:themeTint="BF"/>
    </w:rPr>
  </w:style>
  <w:style w:type="character" w:customStyle="1" w:styleId="QuoteChar">
    <w:name w:val="Quote Char"/>
    <w:basedOn w:val="DefaultParagraphFont"/>
    <w:link w:val="Quote"/>
    <w:uiPriority w:val="29"/>
    <w:rsid w:val="00EA3042"/>
    <w:rPr>
      <w:i/>
      <w:iCs/>
      <w:color w:val="404040" w:themeColor="text1" w:themeTint="BF"/>
    </w:rPr>
  </w:style>
  <w:style w:type="paragraph" w:styleId="ListParagraph">
    <w:name w:val="List Paragraph"/>
    <w:basedOn w:val="Normal"/>
    <w:uiPriority w:val="34"/>
    <w:qFormat/>
    <w:rsid w:val="00EA3042"/>
    <w:pPr>
      <w:ind w:left="720"/>
      <w:contextualSpacing/>
    </w:pPr>
  </w:style>
  <w:style w:type="character" w:styleId="IntenseEmphasis">
    <w:name w:val="Intense Emphasis"/>
    <w:basedOn w:val="DefaultParagraphFont"/>
    <w:uiPriority w:val="21"/>
    <w:qFormat/>
    <w:rsid w:val="00EA3042"/>
    <w:rPr>
      <w:i/>
      <w:iCs/>
      <w:color w:val="0F4761" w:themeColor="accent1" w:themeShade="BF"/>
    </w:rPr>
  </w:style>
  <w:style w:type="paragraph" w:styleId="IntenseQuote">
    <w:name w:val="Intense Quote"/>
    <w:basedOn w:val="Normal"/>
    <w:next w:val="Normal"/>
    <w:link w:val="IntenseQuoteChar"/>
    <w:uiPriority w:val="30"/>
    <w:qFormat/>
    <w:rsid w:val="00EA30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3042"/>
    <w:rPr>
      <w:i/>
      <w:iCs/>
      <w:color w:val="0F4761" w:themeColor="accent1" w:themeShade="BF"/>
    </w:rPr>
  </w:style>
  <w:style w:type="character" w:styleId="IntenseReference">
    <w:name w:val="Intense Reference"/>
    <w:basedOn w:val="DefaultParagraphFont"/>
    <w:uiPriority w:val="32"/>
    <w:qFormat/>
    <w:rsid w:val="00EA3042"/>
    <w:rPr>
      <w:b/>
      <w:bCs/>
      <w:smallCaps/>
      <w:color w:val="0F4761" w:themeColor="accent1" w:themeShade="BF"/>
      <w:spacing w:val="5"/>
    </w:rPr>
  </w:style>
  <w:style w:type="paragraph" w:styleId="NoSpacing">
    <w:name w:val="No Spacing"/>
    <w:uiPriority w:val="1"/>
    <w:qFormat/>
    <w:rsid w:val="00EA3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dcterms:created xsi:type="dcterms:W3CDTF">2024-03-22T18:42:00Z</dcterms:created>
  <dcterms:modified xsi:type="dcterms:W3CDTF">2024-03-22T19:04:00Z</dcterms:modified>
</cp:coreProperties>
</file>